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F52D8" w:rsidR="00FF52D8" w:rsidP="00FF52D8" w:rsidRDefault="00FF52D8" w14:paraId="3C94463C" w14:textId="77777777">
      <w:pPr>
        <w:spacing w:before="10"/>
        <w:ind w:left="196" w:right="98"/>
        <w:jc w:val="center"/>
        <w:rPr>
          <w:rFonts w:ascii="Calibri Light"/>
          <w:b/>
          <w:bCs/>
          <w:sz w:val="44"/>
        </w:rPr>
      </w:pPr>
      <w:r w:rsidRPr="00FF52D8">
        <w:rPr>
          <w:rFonts w:ascii="Calibri Light"/>
          <w:b/>
          <w:bCs/>
          <w:sz w:val="44"/>
        </w:rPr>
        <w:t>The Art of Negotiation: As Informed by the Science</w:t>
      </w:r>
    </w:p>
    <w:p w:rsidRPr="00FF52D8" w:rsidR="00FF52D8" w:rsidP="00FF52D8" w:rsidRDefault="00FF52D8" w14:paraId="2ABFB8E4" w14:textId="1824C824">
      <w:pPr>
        <w:spacing w:before="201"/>
        <w:ind w:left="196" w:right="93"/>
        <w:jc w:val="center"/>
        <w:rPr>
          <w:rFonts w:ascii="Calibri Light"/>
          <w:b/>
          <w:bCs/>
          <w:color w:val="A30000"/>
          <w:sz w:val="32"/>
        </w:rPr>
      </w:pPr>
      <w:r w:rsidRPr="00FF52D8">
        <w:rPr>
          <w:rFonts w:ascii="Calibri Light"/>
          <w:b/>
          <w:bCs/>
          <w:color w:val="A30000"/>
          <w:sz w:val="32"/>
        </w:rPr>
        <w:t>Moves and Turns</w:t>
      </w:r>
    </w:p>
    <w:p w:rsidR="00FF52D8" w:rsidP="00FF52D8" w:rsidRDefault="00FF52D8" w14:paraId="240CE9D0" w14:textId="4262E89A"/>
    <w:p w:rsidRPr="00FF52D8" w:rsidR="00FF52D8" w:rsidP="00FF52D8" w:rsidRDefault="00FF52D8" w14:paraId="5F7EC15F" w14:textId="77777777">
      <w:pPr>
        <w:rPr>
          <w:sz w:val="24"/>
          <w:szCs w:val="24"/>
        </w:rPr>
      </w:pPr>
      <w:r w:rsidRPr="00FF52D8">
        <w:rPr>
          <w:b/>
          <w:bCs/>
          <w:sz w:val="24"/>
          <w:szCs w:val="24"/>
        </w:rPr>
        <w:t>Process</w:t>
      </w:r>
      <w:r w:rsidRPr="00FF52D8">
        <w:rPr>
          <w:sz w:val="24"/>
          <w:szCs w:val="24"/>
        </w:rPr>
        <w:t xml:space="preserve">:  </w:t>
      </w:r>
    </w:p>
    <w:p w:rsidR="00FF52D8" w:rsidP="00FF52D8" w:rsidRDefault="00FF52D8" w14:paraId="7095DADD" w14:textId="41C82C0C">
      <w:pPr>
        <w:numPr>
          <w:ilvl w:val="0"/>
          <w:numId w:val="3"/>
        </w:numPr>
        <w:contextualSpacing/>
        <w:rPr>
          <w:sz w:val="24"/>
          <w:szCs w:val="24"/>
        </w:rPr>
      </w:pPr>
      <w:r w:rsidRPr="00FF52D8">
        <w:rPr>
          <w:b/>
          <w:bCs/>
          <w:sz w:val="24"/>
          <w:szCs w:val="24"/>
        </w:rPr>
        <w:t>Note</w:t>
      </w:r>
      <w:r>
        <w:rPr>
          <w:sz w:val="24"/>
          <w:szCs w:val="24"/>
        </w:rPr>
        <w:t>: Please see page 2 for the table you will use to complete this activity.</w:t>
      </w:r>
    </w:p>
    <w:p w:rsidRPr="00FF52D8" w:rsidR="00FF52D8" w:rsidP="00FF52D8" w:rsidRDefault="00FF52D8" w14:paraId="1CCD329B" w14:textId="6D321E06">
      <w:pPr>
        <w:numPr>
          <w:ilvl w:val="0"/>
          <w:numId w:val="3"/>
        </w:numPr>
        <w:contextualSpacing/>
        <w:rPr>
          <w:sz w:val="24"/>
          <w:szCs w:val="24"/>
        </w:rPr>
      </w:pPr>
      <w:r w:rsidRPr="00FF52D8">
        <w:rPr>
          <w:sz w:val="24"/>
          <w:szCs w:val="24"/>
        </w:rPr>
        <w:t>Small Group Discussion 1</w:t>
      </w:r>
      <w:r w:rsidR="00EE2224">
        <w:rPr>
          <w:sz w:val="24"/>
          <w:szCs w:val="24"/>
        </w:rPr>
        <w:t>:</w:t>
      </w:r>
      <w:r w:rsidRPr="00FF52D8">
        <w:rPr>
          <w:sz w:val="24"/>
          <w:szCs w:val="24"/>
        </w:rPr>
        <w:t xml:space="preserve"> Complete Column 1 by providing two examples of this move. Bonus points if the example speaks to others in your group. </w:t>
      </w:r>
    </w:p>
    <w:p w:rsidRPr="00FF52D8" w:rsidR="00FF52D8" w:rsidP="00FF52D8" w:rsidRDefault="00FF52D8" w14:paraId="071B16AA" w14:textId="77777777">
      <w:pPr>
        <w:numPr>
          <w:ilvl w:val="0"/>
          <w:numId w:val="3"/>
        </w:numPr>
        <w:contextualSpacing/>
        <w:rPr>
          <w:sz w:val="24"/>
          <w:szCs w:val="24"/>
        </w:rPr>
      </w:pPr>
      <w:r w:rsidRPr="00FF52D8">
        <w:rPr>
          <w:sz w:val="24"/>
          <w:szCs w:val="24"/>
        </w:rPr>
        <w:t xml:space="preserve">Back to the Big Group: Let’s compare notes on the moves and get a briefing from Kelly on the concept of Turns. </w:t>
      </w:r>
    </w:p>
    <w:p w:rsidRPr="00FF52D8" w:rsidR="00FF52D8" w:rsidP="00FF52D8" w:rsidRDefault="00FF52D8" w14:paraId="35412DA2" w14:textId="147F9B00">
      <w:pPr>
        <w:numPr>
          <w:ilvl w:val="0"/>
          <w:numId w:val="3"/>
        </w:numPr>
        <w:contextualSpacing/>
        <w:rPr>
          <w:sz w:val="24"/>
          <w:szCs w:val="24"/>
        </w:rPr>
      </w:pPr>
      <w:r w:rsidRPr="00FF52D8">
        <w:rPr>
          <w:sz w:val="24"/>
          <w:szCs w:val="24"/>
        </w:rPr>
        <w:t>Small Group Discussion 2</w:t>
      </w:r>
      <w:r w:rsidR="00EE2224">
        <w:rPr>
          <w:sz w:val="24"/>
          <w:szCs w:val="24"/>
        </w:rPr>
        <w:t xml:space="preserve">: </w:t>
      </w:r>
      <w:r w:rsidRPr="00FF52D8">
        <w:rPr>
          <w:sz w:val="24"/>
          <w:szCs w:val="24"/>
        </w:rPr>
        <w:t xml:space="preserve">Complete column 2 by identifying a Turn for each specific MOVE example. Bonus points if you can come up with the language one could use in the moment. </w:t>
      </w:r>
    </w:p>
    <w:p w:rsidR="00FF52D8" w:rsidP="00FF52D8" w:rsidRDefault="00FF52D8" w14:paraId="20806A55" w14:textId="6174044B">
      <w:pPr>
        <w:numPr>
          <w:ilvl w:val="0"/>
          <w:numId w:val="3"/>
        </w:numPr>
        <w:contextualSpacing/>
        <w:rPr>
          <w:sz w:val="24"/>
          <w:szCs w:val="24"/>
        </w:rPr>
      </w:pPr>
      <w:r w:rsidRPr="00FF52D8">
        <w:rPr>
          <w:sz w:val="24"/>
          <w:szCs w:val="24"/>
        </w:rPr>
        <w:t>Back to the Big Group for sharing and summary</w:t>
      </w:r>
      <w:r w:rsidR="00B64431">
        <w:rPr>
          <w:sz w:val="24"/>
          <w:szCs w:val="24"/>
        </w:rPr>
        <w:t>.</w:t>
      </w:r>
    </w:p>
    <w:p w:rsidR="00755F18" w:rsidP="00755F18" w:rsidRDefault="00755F18" w14:paraId="7341D0EA" w14:textId="3EF89C4D">
      <w:pPr>
        <w:contextualSpacing/>
        <w:rPr>
          <w:sz w:val="24"/>
          <w:szCs w:val="24"/>
        </w:rPr>
      </w:pPr>
    </w:p>
    <w:p w:rsidR="00755F18" w:rsidP="00755F18" w:rsidRDefault="00755F18" w14:paraId="62911ECC" w14:textId="5BEDCFA3">
      <w:pPr>
        <w:contextualSpacing/>
        <w:rPr>
          <w:sz w:val="24"/>
          <w:szCs w:val="24"/>
        </w:rPr>
      </w:pPr>
      <w:r w:rsidRPr="00532D3F">
        <w:rPr>
          <w:b/>
          <w:bCs/>
          <w:color w:val="C00000"/>
          <w:sz w:val="24"/>
          <w:szCs w:val="24"/>
        </w:rPr>
        <w:t>Note</w:t>
      </w:r>
      <w:r>
        <w:rPr>
          <w:sz w:val="24"/>
          <w:szCs w:val="24"/>
        </w:rPr>
        <w:t xml:space="preserve">: For the </w:t>
      </w:r>
      <w:r w:rsidR="00532D3F">
        <w:rPr>
          <w:sz w:val="24"/>
          <w:szCs w:val="24"/>
        </w:rPr>
        <w:t>T</w:t>
      </w:r>
      <w:r>
        <w:rPr>
          <w:sz w:val="24"/>
          <w:szCs w:val="24"/>
        </w:rPr>
        <w:t xml:space="preserve">urn conversation, here are the 6 </w:t>
      </w:r>
      <w:r w:rsidR="00F2401E">
        <w:rPr>
          <w:sz w:val="24"/>
          <w:szCs w:val="24"/>
        </w:rPr>
        <w:t>T</w:t>
      </w:r>
      <w:r>
        <w:rPr>
          <w:sz w:val="24"/>
          <w:szCs w:val="24"/>
        </w:rPr>
        <w:t>urns that Kelly talked about in the main session:</w:t>
      </w:r>
    </w:p>
    <w:p w:rsidRPr="00755F18" w:rsidR="00755F18" w:rsidP="00755F18" w:rsidRDefault="00755F18" w14:paraId="0FE9BE51" w14:textId="3AD593C7">
      <w:pPr>
        <w:numPr>
          <w:ilvl w:val="0"/>
          <w:numId w:val="4"/>
        </w:numPr>
        <w:contextualSpacing/>
        <w:rPr>
          <w:sz w:val="24"/>
          <w:szCs w:val="24"/>
        </w:rPr>
      </w:pPr>
      <w:r w:rsidRPr="00755F18">
        <w:rPr>
          <w:sz w:val="24"/>
          <w:szCs w:val="24"/>
        </w:rPr>
        <w:t>Interrupt the Action – take a quick break</w:t>
      </w:r>
      <w:r w:rsidR="00B64431">
        <w:rPr>
          <w:sz w:val="24"/>
          <w:szCs w:val="24"/>
        </w:rPr>
        <w:t>.</w:t>
      </w:r>
    </w:p>
    <w:p w:rsidRPr="00755F18" w:rsidR="00755F18" w:rsidP="00755F18" w:rsidRDefault="008522DB" w14:paraId="1536E0BA" w14:textId="6D14AA32">
      <w:pPr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</w:t>
      </w:r>
      <w:r w:rsidRPr="00755F18" w:rsidR="00755F18">
        <w:rPr>
          <w:sz w:val="24"/>
          <w:szCs w:val="24"/>
        </w:rPr>
        <w:t xml:space="preserve">eject the </w:t>
      </w:r>
      <w:r>
        <w:rPr>
          <w:sz w:val="24"/>
          <w:szCs w:val="24"/>
        </w:rPr>
        <w:t>P</w:t>
      </w:r>
      <w:r w:rsidRPr="00755F18" w:rsidR="00755F18">
        <w:rPr>
          <w:sz w:val="24"/>
          <w:szCs w:val="24"/>
        </w:rPr>
        <w:t>ositioning</w:t>
      </w:r>
      <w:r>
        <w:rPr>
          <w:sz w:val="24"/>
          <w:szCs w:val="24"/>
        </w:rPr>
        <w:t xml:space="preserve"> -</w:t>
      </w:r>
      <w:r w:rsidRPr="00755F18" w:rsidR="00755F18">
        <w:rPr>
          <w:sz w:val="24"/>
          <w:szCs w:val="24"/>
        </w:rPr>
        <w:t xml:space="preserve"> “I’m surprised you said that.”</w:t>
      </w:r>
    </w:p>
    <w:p w:rsidR="00755F18" w:rsidP="00755F18" w:rsidRDefault="00755F18" w14:paraId="7557F4FE" w14:textId="4071DD28">
      <w:pPr>
        <w:numPr>
          <w:ilvl w:val="0"/>
          <w:numId w:val="4"/>
        </w:numPr>
        <w:contextualSpacing/>
        <w:rPr>
          <w:sz w:val="24"/>
          <w:szCs w:val="24"/>
        </w:rPr>
      </w:pPr>
      <w:r w:rsidRPr="00755F18">
        <w:rPr>
          <w:sz w:val="24"/>
          <w:szCs w:val="24"/>
        </w:rPr>
        <w:t>Question the Move – suggest puzzlement about a move. “What really concerns you?”</w:t>
      </w:r>
    </w:p>
    <w:p w:rsidRPr="00755F18" w:rsidR="00755F18" w:rsidP="00755F18" w:rsidRDefault="00755F18" w14:paraId="2E16726B" w14:textId="0E678EE6">
      <w:pPr>
        <w:numPr>
          <w:ilvl w:val="0"/>
          <w:numId w:val="4"/>
        </w:numPr>
        <w:contextualSpacing/>
        <w:rPr>
          <w:sz w:val="24"/>
          <w:szCs w:val="24"/>
        </w:rPr>
      </w:pPr>
      <w:r w:rsidRPr="5871988F" w:rsidR="00755F18">
        <w:rPr>
          <w:sz w:val="24"/>
          <w:szCs w:val="24"/>
        </w:rPr>
        <w:t xml:space="preserve">Correct the Impression – substitute a different version or motivation. “I can see why you might think that </w:t>
      </w:r>
      <w:r w:rsidRPr="5871988F" w:rsidR="49FE3328">
        <w:rPr>
          <w:sz w:val="24"/>
          <w:szCs w:val="24"/>
        </w:rPr>
        <w:t>and</w:t>
      </w:r>
      <w:r w:rsidRPr="5871988F" w:rsidR="00755F18">
        <w:rPr>
          <w:sz w:val="24"/>
          <w:szCs w:val="24"/>
        </w:rPr>
        <w:t>. . .</w:t>
      </w:r>
      <w:r w:rsidRPr="5871988F" w:rsidR="000E192E">
        <w:rPr>
          <w:sz w:val="24"/>
          <w:szCs w:val="24"/>
        </w:rPr>
        <w:t>”</w:t>
      </w:r>
    </w:p>
    <w:p w:rsidRPr="00755F18" w:rsidR="00755F18" w:rsidP="00755F18" w:rsidRDefault="00755F18" w14:paraId="2E302DC4" w14:textId="77777777">
      <w:pPr>
        <w:numPr>
          <w:ilvl w:val="0"/>
          <w:numId w:val="4"/>
        </w:numPr>
        <w:contextualSpacing/>
        <w:rPr>
          <w:sz w:val="24"/>
          <w:szCs w:val="24"/>
        </w:rPr>
      </w:pPr>
      <w:r w:rsidRPr="00755F18">
        <w:rPr>
          <w:sz w:val="24"/>
          <w:szCs w:val="24"/>
        </w:rPr>
        <w:t>Divert to the Proposal – shift the focus to the problem itself. “How would you make it work?”</w:t>
      </w:r>
    </w:p>
    <w:p w:rsidRPr="00755F18" w:rsidR="00755F18" w:rsidP="00755F18" w:rsidRDefault="00755F18" w14:paraId="09588934" w14:textId="77777777">
      <w:pPr>
        <w:numPr>
          <w:ilvl w:val="0"/>
          <w:numId w:val="4"/>
        </w:numPr>
        <w:contextualSpacing/>
        <w:rPr>
          <w:sz w:val="24"/>
          <w:szCs w:val="24"/>
        </w:rPr>
      </w:pPr>
      <w:r w:rsidRPr="00755F18">
        <w:rPr>
          <w:sz w:val="24"/>
          <w:szCs w:val="24"/>
        </w:rPr>
        <w:t>Use Role Reversal – “If you were in my shoes, what would you do?”</w:t>
      </w:r>
    </w:p>
    <w:p w:rsidRPr="00755F18" w:rsidR="00755F18" w:rsidP="00755F18" w:rsidRDefault="00755F18" w14:paraId="6B3E15E7" w14:textId="77777777">
      <w:pPr>
        <w:ind w:left="720"/>
        <w:contextualSpacing/>
        <w:rPr>
          <w:sz w:val="24"/>
          <w:szCs w:val="24"/>
        </w:rPr>
      </w:pPr>
    </w:p>
    <w:p w:rsidRPr="00FF52D8" w:rsidR="00755F18" w:rsidP="00755F18" w:rsidRDefault="00755F18" w14:paraId="06FAAF69" w14:textId="77777777">
      <w:pPr>
        <w:contextualSpacing/>
        <w:rPr>
          <w:sz w:val="24"/>
          <w:szCs w:val="24"/>
        </w:rPr>
      </w:pPr>
    </w:p>
    <w:p w:rsidR="00FF52D8" w:rsidP="00FF52D8" w:rsidRDefault="00FF52D8" w14:paraId="1B07D879" w14:textId="640A295C"/>
    <w:p w:rsidR="00362903" w:rsidP="00FF52D8" w:rsidRDefault="00362903" w14:paraId="74E1960B" w14:textId="0D462C38"/>
    <w:p w:rsidR="00362903" w:rsidP="00FF52D8" w:rsidRDefault="00362903" w14:paraId="581B1C83" w14:textId="2321A1F6"/>
    <w:p w:rsidR="00362903" w:rsidP="00FF52D8" w:rsidRDefault="00362903" w14:paraId="5C4F2212" w14:textId="62DB0639"/>
    <w:p w:rsidR="00362903" w:rsidP="00FF52D8" w:rsidRDefault="00362903" w14:paraId="078A91F3" w14:textId="6A0DD790"/>
    <w:p w:rsidR="00362903" w:rsidP="00FF52D8" w:rsidRDefault="00362903" w14:paraId="3013A9AC" w14:textId="77777777"/>
    <w:p w:rsidR="00FF52D8" w:rsidP="00FF52D8" w:rsidRDefault="00FF52D8" w14:paraId="37A5E96F" w14:textId="03E88E48"/>
    <w:p w:rsidR="00FF52D8" w:rsidP="00FF52D8" w:rsidRDefault="00FF52D8" w14:paraId="0BA701CD" w14:textId="20FCDE4E"/>
    <w:p w:rsidR="00FF52D8" w:rsidP="00FF52D8" w:rsidRDefault="00FF52D8" w14:paraId="1FE91F18" w14:textId="797C077B"/>
    <w:p w:rsidR="00FF52D8" w:rsidP="00FF52D8" w:rsidRDefault="00FF52D8" w14:paraId="2637FA43" w14:textId="77777777"/>
    <w:p w:rsidRPr="00FF52D8" w:rsidR="00FF52D8" w:rsidP="0030448F" w:rsidRDefault="00FF52D8" w14:paraId="2DDCBBEE" w14:textId="7777777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FF52D8" w:rsidR="00FF52D8" w:rsidTr="00FF52D8" w14:paraId="08D034E3" w14:textId="77777777">
        <w:trPr>
          <w:trHeight w:val="377"/>
          <w:jc w:val="center"/>
        </w:trPr>
        <w:tc>
          <w:tcPr>
            <w:tcW w:w="3116" w:type="dxa"/>
          </w:tcPr>
          <w:p w:rsidRPr="00FF52D8" w:rsidR="00FF52D8" w:rsidP="00FF52D8" w:rsidRDefault="00FF52D8" w14:paraId="1E728BD5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2B6B37DB" w14:textId="77777777">
            <w:pPr>
              <w:jc w:val="center"/>
              <w:rPr>
                <w:rFonts w:cstheme="minorHAnsi"/>
                <w:b/>
                <w:bCs/>
              </w:rPr>
            </w:pPr>
            <w:r w:rsidRPr="00FF52D8">
              <w:rPr>
                <w:rFonts w:cstheme="minorHAnsi"/>
                <w:b/>
                <w:bCs/>
              </w:rPr>
              <w:t>Column 1</w:t>
            </w:r>
          </w:p>
        </w:tc>
        <w:tc>
          <w:tcPr>
            <w:tcW w:w="3117" w:type="dxa"/>
          </w:tcPr>
          <w:p w:rsidRPr="00FF52D8" w:rsidR="00FF52D8" w:rsidP="00FF52D8" w:rsidRDefault="00FF52D8" w14:paraId="4B4A9F5B" w14:textId="77777777">
            <w:pPr>
              <w:jc w:val="center"/>
              <w:rPr>
                <w:rFonts w:cstheme="minorHAnsi"/>
                <w:b/>
                <w:bCs/>
              </w:rPr>
            </w:pPr>
            <w:r w:rsidRPr="00FF52D8">
              <w:rPr>
                <w:rFonts w:cstheme="minorHAnsi"/>
                <w:b/>
                <w:bCs/>
              </w:rPr>
              <w:t>Column 2</w:t>
            </w:r>
          </w:p>
        </w:tc>
      </w:tr>
      <w:tr w:rsidRPr="00FF52D8" w:rsidR="00FF52D8" w:rsidTr="00FF52D8" w14:paraId="05BD1995" w14:textId="77777777">
        <w:trPr>
          <w:trHeight w:val="1008"/>
          <w:jc w:val="center"/>
        </w:trPr>
        <w:tc>
          <w:tcPr>
            <w:tcW w:w="3116" w:type="dxa"/>
          </w:tcPr>
          <w:p w:rsidRPr="00FF52D8" w:rsidR="00FF52D8" w:rsidP="00FF52D8" w:rsidRDefault="00FF52D8" w14:paraId="36899F3D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41EA1D49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Create 2 good examples of this MOVE from your own experience</w:t>
            </w:r>
          </w:p>
          <w:p w:rsidRPr="00FF52D8" w:rsidR="00FF52D8" w:rsidP="00FF52D8" w:rsidRDefault="00FF52D8" w14:paraId="4D72583A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09A7CF01" w14:textId="0C5E13BE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For each of the MOVES in column 1, identify one good TURN. Be specific. . . what would you actually SAY?</w:t>
            </w:r>
          </w:p>
        </w:tc>
      </w:tr>
      <w:tr w:rsidRPr="00FF52D8" w:rsidR="00FF52D8" w:rsidTr="00FF52D8" w14:paraId="333F779A" w14:textId="77777777">
        <w:trPr>
          <w:trHeight w:val="1008"/>
          <w:jc w:val="center"/>
        </w:trPr>
        <w:tc>
          <w:tcPr>
            <w:tcW w:w="3116" w:type="dxa"/>
            <w:vMerge w:val="restart"/>
          </w:tcPr>
          <w:p w:rsidRPr="00FF52D8" w:rsidR="00FF52D8" w:rsidP="00FF52D8" w:rsidRDefault="00FF52D8" w14:paraId="428B0FCB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</w:rPr>
            </w:pPr>
            <w:r w:rsidRPr="00FF52D8">
              <w:rPr>
                <w:rFonts w:eastAsia="Calibri" w:cstheme="minorHAnsi"/>
                <w:b/>
                <w:bCs/>
                <w:color w:val="A30000"/>
              </w:rPr>
              <w:t>Challenging Competence or</w:t>
            </w:r>
            <w:r w:rsidRPr="00FF52D8">
              <w:rPr>
                <w:rFonts w:eastAsia="Calibri" w:cstheme="minorHAnsi"/>
                <w:b/>
                <w:bCs/>
                <w:color w:val="A30000"/>
                <w:spacing w:val="-2"/>
              </w:rPr>
              <w:t xml:space="preserve"> </w:t>
            </w:r>
            <w:r w:rsidRPr="00FF52D8">
              <w:rPr>
                <w:rFonts w:eastAsia="Calibri" w:cstheme="minorHAnsi"/>
                <w:b/>
                <w:bCs/>
                <w:color w:val="A30000"/>
              </w:rPr>
              <w:t>Expertise</w:t>
            </w:r>
          </w:p>
          <w:p w:rsidRPr="00FF52D8" w:rsidR="00FF52D8" w:rsidP="00FF52D8" w:rsidRDefault="00FF52D8" w14:paraId="6BE9AE18" w14:textId="77777777">
            <w:pPr>
              <w:widowControl w:val="0"/>
              <w:autoSpaceDE w:val="0"/>
              <w:autoSpaceDN w:val="0"/>
              <w:spacing w:before="182"/>
              <w:ind w:hanging="18"/>
              <w:rPr>
                <w:rFonts w:eastAsia="Calibri" w:cstheme="minorHAnsi"/>
              </w:rPr>
            </w:pPr>
            <w:r w:rsidRPr="00FF52D8">
              <w:rPr>
                <w:rFonts w:eastAsia="Calibri" w:cstheme="minorHAnsi"/>
              </w:rPr>
              <w:t>Example: Your fees are way out of line with what you deliver.</w:t>
            </w:r>
          </w:p>
          <w:p w:rsidRPr="00FF52D8" w:rsidR="00FF52D8" w:rsidP="00FF52D8" w:rsidRDefault="00FF52D8" w14:paraId="7EC8B644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7505501A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1</w:t>
            </w:r>
          </w:p>
          <w:p w:rsidRPr="00FF52D8" w:rsidR="00FF52D8" w:rsidP="00FF52D8" w:rsidRDefault="00FF52D8" w14:paraId="67DEE9F5" w14:textId="77777777">
            <w:pPr>
              <w:rPr>
                <w:rFonts w:cstheme="minorHAnsi"/>
              </w:rPr>
            </w:pPr>
          </w:p>
          <w:p w:rsidRPr="00FF52D8" w:rsidR="00FF52D8" w:rsidP="00FF52D8" w:rsidRDefault="00FF52D8" w14:paraId="6DC24739" w14:textId="77777777">
            <w:pPr>
              <w:rPr>
                <w:rFonts w:cstheme="minorHAnsi"/>
              </w:rPr>
            </w:pPr>
          </w:p>
          <w:p w:rsidRPr="00FF52D8" w:rsidR="00FF52D8" w:rsidP="00FF52D8" w:rsidRDefault="00FF52D8" w14:paraId="51335323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39094241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51E9DD73" w14:textId="77777777">
        <w:trPr>
          <w:trHeight w:val="1008"/>
          <w:jc w:val="center"/>
        </w:trPr>
        <w:tc>
          <w:tcPr>
            <w:tcW w:w="3116" w:type="dxa"/>
            <w:vMerge/>
          </w:tcPr>
          <w:p w:rsidRPr="00FF52D8" w:rsidR="00FF52D8" w:rsidP="00FF52D8" w:rsidRDefault="00FF52D8" w14:paraId="24DC2D6F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2DC7B0AD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2</w:t>
            </w:r>
          </w:p>
          <w:p w:rsidRPr="00FF52D8" w:rsidR="00FF52D8" w:rsidP="00FF52D8" w:rsidRDefault="00FF52D8" w14:paraId="60D19CE9" w14:textId="77777777">
            <w:pPr>
              <w:rPr>
                <w:rFonts w:cstheme="minorHAnsi"/>
              </w:rPr>
            </w:pPr>
          </w:p>
          <w:p w:rsidRPr="00FF52D8" w:rsidR="00FF52D8" w:rsidP="00FF52D8" w:rsidRDefault="00FF52D8" w14:paraId="647D7C18" w14:textId="77777777">
            <w:pPr>
              <w:rPr>
                <w:rFonts w:cstheme="minorHAnsi"/>
              </w:rPr>
            </w:pPr>
          </w:p>
          <w:p w:rsidRPr="00FF52D8" w:rsidR="00FF52D8" w:rsidP="00FF52D8" w:rsidRDefault="00FF52D8" w14:paraId="3D0EA2AC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75838748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0B377AB7" w14:textId="77777777">
        <w:trPr>
          <w:trHeight w:val="1008"/>
          <w:jc w:val="center"/>
        </w:trPr>
        <w:tc>
          <w:tcPr>
            <w:tcW w:w="3116" w:type="dxa"/>
            <w:vMerge w:val="restart"/>
          </w:tcPr>
          <w:p w:rsidRPr="00FF52D8" w:rsidR="00FF52D8" w:rsidP="00FF52D8" w:rsidRDefault="00FF52D8" w14:paraId="13E16E34" w14:textId="77777777">
            <w:pPr>
              <w:rPr>
                <w:rFonts w:cstheme="minorHAnsi"/>
                <w:b/>
                <w:bCs/>
                <w:color w:val="A30000"/>
              </w:rPr>
            </w:pPr>
            <w:r w:rsidRPr="00FF52D8">
              <w:rPr>
                <w:rFonts w:cstheme="minorHAnsi"/>
                <w:b/>
                <w:bCs/>
                <w:color w:val="A30000"/>
              </w:rPr>
              <w:t>Demeaning</w:t>
            </w:r>
            <w:r w:rsidRPr="00FF52D8">
              <w:rPr>
                <w:rFonts w:cstheme="minorHAnsi"/>
                <w:b/>
                <w:bCs/>
                <w:color w:val="A30000"/>
                <w:spacing w:val="-2"/>
              </w:rPr>
              <w:t xml:space="preserve"> </w:t>
            </w:r>
            <w:r w:rsidRPr="00FF52D8">
              <w:rPr>
                <w:rFonts w:cstheme="minorHAnsi"/>
                <w:b/>
                <w:bCs/>
                <w:color w:val="A30000"/>
              </w:rPr>
              <w:t>Ideas</w:t>
            </w:r>
          </w:p>
          <w:p w:rsidRPr="00FF52D8" w:rsidR="00FF52D8" w:rsidP="00FF52D8" w:rsidRDefault="00FF52D8" w14:paraId="4A4D8A2C" w14:textId="77777777">
            <w:pPr>
              <w:widowControl w:val="0"/>
              <w:autoSpaceDE w:val="0"/>
              <w:autoSpaceDN w:val="0"/>
              <w:spacing w:before="182"/>
              <w:ind w:hanging="18"/>
              <w:rPr>
                <w:rFonts w:eastAsia="Calibri" w:cstheme="minorHAnsi"/>
              </w:rPr>
            </w:pPr>
            <w:r w:rsidRPr="00FF52D8">
              <w:rPr>
                <w:rFonts w:eastAsia="Calibri" w:cstheme="minorHAnsi"/>
              </w:rPr>
              <w:t xml:space="preserve">Example: You can’t be serious. </w:t>
            </w:r>
          </w:p>
          <w:p w:rsidRPr="00FF52D8" w:rsidR="00FF52D8" w:rsidP="00FF52D8" w:rsidRDefault="00FF52D8" w14:paraId="1BBA8630" w14:textId="77777777">
            <w:pPr>
              <w:rPr>
                <w:rFonts w:cstheme="minorHAnsi"/>
                <w:color w:val="A30000"/>
              </w:rPr>
            </w:pPr>
          </w:p>
          <w:p w:rsidRPr="00FF52D8" w:rsidR="00FF52D8" w:rsidP="00FF52D8" w:rsidRDefault="00FF52D8" w14:paraId="5DBAAEDC" w14:textId="77777777">
            <w:pPr>
              <w:rPr>
                <w:rFonts w:cstheme="minorHAnsi"/>
                <w:color w:val="A30000"/>
              </w:rPr>
            </w:pPr>
          </w:p>
          <w:p w:rsidRPr="00FF52D8" w:rsidR="00FF52D8" w:rsidP="00FF52D8" w:rsidRDefault="00FF52D8" w14:paraId="5DD31C71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06F6F1D2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1</w:t>
            </w:r>
          </w:p>
          <w:p w:rsidRPr="00FF52D8" w:rsidR="00FF52D8" w:rsidP="00FF52D8" w:rsidRDefault="00FF52D8" w14:paraId="4AA7C5CD" w14:textId="77777777">
            <w:pPr>
              <w:rPr>
                <w:rFonts w:cstheme="minorHAnsi"/>
              </w:rPr>
            </w:pPr>
          </w:p>
          <w:p w:rsidRPr="00FF52D8" w:rsidR="00FF52D8" w:rsidP="00FF52D8" w:rsidRDefault="00FF52D8" w14:paraId="215C3260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69054BBD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065E5A1C" w14:textId="77777777">
        <w:trPr>
          <w:trHeight w:val="1008"/>
          <w:jc w:val="center"/>
        </w:trPr>
        <w:tc>
          <w:tcPr>
            <w:tcW w:w="3116" w:type="dxa"/>
            <w:vMerge/>
          </w:tcPr>
          <w:p w:rsidRPr="00FF52D8" w:rsidR="00FF52D8" w:rsidP="00FF52D8" w:rsidRDefault="00FF52D8" w14:paraId="6A6B64EB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350B6C2E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2</w:t>
            </w:r>
          </w:p>
        </w:tc>
        <w:tc>
          <w:tcPr>
            <w:tcW w:w="3117" w:type="dxa"/>
          </w:tcPr>
          <w:p w:rsidRPr="00FF52D8" w:rsidR="00FF52D8" w:rsidP="00FF52D8" w:rsidRDefault="00FF52D8" w14:paraId="1241EE44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4D5FCF72" w14:textId="77777777">
        <w:trPr>
          <w:trHeight w:val="1008"/>
          <w:jc w:val="center"/>
        </w:trPr>
        <w:tc>
          <w:tcPr>
            <w:tcW w:w="3116" w:type="dxa"/>
            <w:vMerge w:val="restart"/>
          </w:tcPr>
          <w:p w:rsidRPr="00FF52D8" w:rsidR="00FF52D8" w:rsidP="00FF52D8" w:rsidRDefault="00FF52D8" w14:paraId="6CB38882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</w:rPr>
            </w:pPr>
            <w:r w:rsidRPr="00FF52D8">
              <w:rPr>
                <w:rFonts w:eastAsia="Calibri" w:cstheme="minorHAnsi"/>
                <w:b/>
                <w:bCs/>
                <w:color w:val="A30000"/>
              </w:rPr>
              <w:t>Criticizing Style</w:t>
            </w:r>
          </w:p>
          <w:p w:rsidRPr="00FF52D8" w:rsidR="00FF52D8" w:rsidP="00FF52D8" w:rsidRDefault="00FF52D8" w14:paraId="3E88E71A" w14:textId="77777777">
            <w:pPr>
              <w:widowControl w:val="0"/>
              <w:autoSpaceDE w:val="0"/>
              <w:autoSpaceDN w:val="0"/>
              <w:spacing w:before="182"/>
              <w:ind w:hanging="18"/>
              <w:rPr>
                <w:rFonts w:eastAsia="Calibri" w:cstheme="minorHAnsi"/>
              </w:rPr>
            </w:pPr>
            <w:r w:rsidRPr="00FF52D8">
              <w:rPr>
                <w:rFonts w:eastAsia="Calibri" w:cstheme="minorHAnsi"/>
              </w:rPr>
              <w:t xml:space="preserve">Example: Don’t get upset. </w:t>
            </w:r>
          </w:p>
          <w:p w:rsidRPr="00FF52D8" w:rsidR="00FF52D8" w:rsidP="00FF52D8" w:rsidRDefault="00FF52D8" w14:paraId="25169E4C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6FC398E2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1</w:t>
            </w:r>
          </w:p>
          <w:p w:rsidRPr="00FF52D8" w:rsidR="00FF52D8" w:rsidP="00FF52D8" w:rsidRDefault="00FF52D8" w14:paraId="3DCCF6AF" w14:textId="77777777">
            <w:pPr>
              <w:rPr>
                <w:rFonts w:cstheme="minorHAnsi"/>
              </w:rPr>
            </w:pPr>
          </w:p>
          <w:p w:rsidRPr="00FF52D8" w:rsidR="00FF52D8" w:rsidP="00FF52D8" w:rsidRDefault="00FF52D8" w14:paraId="7B2076A8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2774F821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1A28E39D" w14:textId="77777777">
        <w:trPr>
          <w:trHeight w:val="1008"/>
          <w:jc w:val="center"/>
        </w:trPr>
        <w:tc>
          <w:tcPr>
            <w:tcW w:w="3116" w:type="dxa"/>
            <w:vMerge/>
          </w:tcPr>
          <w:p w:rsidRPr="00FF52D8" w:rsidR="00FF52D8" w:rsidP="00FF52D8" w:rsidRDefault="00FF52D8" w14:paraId="6FA630DD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55AD7011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2</w:t>
            </w:r>
          </w:p>
          <w:p w:rsidRPr="00FF52D8" w:rsidR="00FF52D8" w:rsidP="00FF52D8" w:rsidRDefault="00FF52D8" w14:paraId="79B117A9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19E5A648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2AF4C49D" w14:textId="77777777">
        <w:trPr>
          <w:trHeight w:val="1008"/>
          <w:jc w:val="center"/>
        </w:trPr>
        <w:tc>
          <w:tcPr>
            <w:tcW w:w="3116" w:type="dxa"/>
            <w:vMerge w:val="restart"/>
          </w:tcPr>
          <w:p w:rsidRPr="00FF52D8" w:rsidR="00FF52D8" w:rsidP="00FF52D8" w:rsidRDefault="00FF52D8" w14:paraId="2DB0AE24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</w:rPr>
            </w:pPr>
            <w:r w:rsidRPr="00FF52D8">
              <w:rPr>
                <w:rFonts w:eastAsia="Calibri" w:cstheme="minorHAnsi"/>
                <w:b/>
                <w:bCs/>
                <w:color w:val="A30000"/>
              </w:rPr>
              <w:t>Making Threats</w:t>
            </w:r>
          </w:p>
          <w:p w:rsidRPr="00FF52D8" w:rsidR="00FF52D8" w:rsidP="00FF52D8" w:rsidRDefault="00FF52D8" w14:paraId="6E156614" w14:textId="77777777">
            <w:pPr>
              <w:widowControl w:val="0"/>
              <w:autoSpaceDE w:val="0"/>
              <w:autoSpaceDN w:val="0"/>
              <w:spacing w:before="182"/>
              <w:ind w:hanging="18"/>
              <w:rPr>
                <w:rFonts w:eastAsia="Calibri" w:cstheme="minorHAnsi"/>
              </w:rPr>
            </w:pPr>
            <w:r w:rsidRPr="00FF52D8">
              <w:rPr>
                <w:rFonts w:eastAsia="Calibri" w:cstheme="minorHAnsi"/>
              </w:rPr>
              <w:t xml:space="preserve">Example: Cut your rates or there is no deal. </w:t>
            </w:r>
          </w:p>
          <w:p w:rsidRPr="00FF52D8" w:rsidR="00FF52D8" w:rsidP="00FF52D8" w:rsidRDefault="00FF52D8" w14:paraId="45FA06A6" w14:textId="77777777">
            <w:pPr>
              <w:rPr>
                <w:rFonts w:cstheme="minorHAnsi"/>
                <w:color w:val="A30000"/>
              </w:rPr>
            </w:pPr>
          </w:p>
          <w:p w:rsidRPr="00FF52D8" w:rsidR="00FF52D8" w:rsidP="00FF52D8" w:rsidRDefault="00FF52D8" w14:paraId="23DDF209" w14:textId="77777777">
            <w:pPr>
              <w:rPr>
                <w:rFonts w:cstheme="minorHAnsi"/>
                <w:color w:val="A30000"/>
              </w:rPr>
            </w:pPr>
          </w:p>
          <w:p w:rsidRPr="00FF52D8" w:rsidR="00FF52D8" w:rsidP="00FF52D8" w:rsidRDefault="00FF52D8" w14:paraId="149B140C" w14:textId="77777777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1C5CBC7F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1</w:t>
            </w:r>
          </w:p>
        </w:tc>
        <w:tc>
          <w:tcPr>
            <w:tcW w:w="3117" w:type="dxa"/>
          </w:tcPr>
          <w:p w:rsidRPr="00FF52D8" w:rsidR="00FF52D8" w:rsidP="00FF52D8" w:rsidRDefault="00FF52D8" w14:paraId="2CB80717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783C7901" w14:textId="77777777">
        <w:trPr>
          <w:trHeight w:val="1008"/>
          <w:jc w:val="center"/>
        </w:trPr>
        <w:tc>
          <w:tcPr>
            <w:tcW w:w="3116" w:type="dxa"/>
            <w:vMerge/>
          </w:tcPr>
          <w:p w:rsidRPr="00FF52D8" w:rsidR="00FF52D8" w:rsidP="00FF52D8" w:rsidRDefault="00FF52D8" w14:paraId="0B278AEA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color w:val="A30000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0708D840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2</w:t>
            </w:r>
          </w:p>
        </w:tc>
        <w:tc>
          <w:tcPr>
            <w:tcW w:w="3117" w:type="dxa"/>
          </w:tcPr>
          <w:p w:rsidRPr="00FF52D8" w:rsidR="00FF52D8" w:rsidP="00FF52D8" w:rsidRDefault="00FF52D8" w14:paraId="795CCD4A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6CFDBFF4" w14:textId="77777777">
        <w:trPr>
          <w:trHeight w:val="1008"/>
          <w:jc w:val="center"/>
        </w:trPr>
        <w:tc>
          <w:tcPr>
            <w:tcW w:w="3116" w:type="dxa"/>
            <w:vMerge w:val="restart"/>
          </w:tcPr>
          <w:p w:rsidRPr="00FF52D8" w:rsidR="00FF52D8" w:rsidP="00FF52D8" w:rsidRDefault="00FF52D8" w14:paraId="42FB1592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</w:rPr>
            </w:pPr>
            <w:r w:rsidRPr="00FF52D8">
              <w:rPr>
                <w:rFonts w:eastAsia="Calibri" w:cstheme="minorHAnsi"/>
                <w:b/>
                <w:bCs/>
                <w:color w:val="A30000"/>
              </w:rPr>
              <w:t>Appealing for Sympathy or Flattery</w:t>
            </w:r>
          </w:p>
          <w:p w:rsidRPr="00FF52D8" w:rsidR="00FF52D8" w:rsidP="00FF52D8" w:rsidRDefault="00FF52D8" w14:paraId="357765C5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</w:rPr>
            </w:pPr>
          </w:p>
          <w:p w:rsidRPr="00FF52D8" w:rsidR="00FF52D8" w:rsidP="00FF52D8" w:rsidRDefault="00FF52D8" w14:paraId="40880757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</w:rPr>
            </w:pPr>
            <w:r w:rsidRPr="00FF52D8">
              <w:rPr>
                <w:rFonts w:eastAsia="Calibri" w:cstheme="minorHAnsi"/>
              </w:rPr>
              <w:t xml:space="preserve">Example: I know you won’t let me down.  </w:t>
            </w:r>
          </w:p>
          <w:p w:rsidRPr="00FF52D8" w:rsidR="00FF52D8" w:rsidP="00FF52D8" w:rsidRDefault="00FF52D8" w14:paraId="3D8E671A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color w:val="A30000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1B1629C3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1</w:t>
            </w:r>
          </w:p>
        </w:tc>
        <w:tc>
          <w:tcPr>
            <w:tcW w:w="3117" w:type="dxa"/>
          </w:tcPr>
          <w:p w:rsidRPr="00FF52D8" w:rsidR="00FF52D8" w:rsidP="00FF52D8" w:rsidRDefault="00FF52D8" w14:paraId="3C4CE519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07FAA230" w14:textId="77777777">
        <w:trPr>
          <w:trHeight w:val="1008"/>
          <w:jc w:val="center"/>
        </w:trPr>
        <w:tc>
          <w:tcPr>
            <w:tcW w:w="3116" w:type="dxa"/>
            <w:vMerge/>
          </w:tcPr>
          <w:p w:rsidRPr="00FF52D8" w:rsidR="00FF52D8" w:rsidP="00FF52D8" w:rsidRDefault="00FF52D8" w14:paraId="5DB9E59B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color w:val="A30000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3FAA4FCA" w14:textId="77777777">
            <w:pPr>
              <w:rPr>
                <w:rFonts w:cstheme="minorHAnsi"/>
              </w:rPr>
            </w:pPr>
            <w:r w:rsidRPr="00FF52D8">
              <w:rPr>
                <w:rFonts w:cstheme="minorHAnsi"/>
              </w:rPr>
              <w:t>2</w:t>
            </w:r>
          </w:p>
        </w:tc>
        <w:tc>
          <w:tcPr>
            <w:tcW w:w="3117" w:type="dxa"/>
          </w:tcPr>
          <w:p w:rsidRPr="00FF52D8" w:rsidR="00FF52D8" w:rsidP="00FF52D8" w:rsidRDefault="00FF52D8" w14:paraId="03C3C21E" w14:textId="77777777">
            <w:pPr>
              <w:rPr>
                <w:rFonts w:cstheme="minorHAnsi"/>
              </w:rPr>
            </w:pPr>
          </w:p>
        </w:tc>
      </w:tr>
      <w:tr w:rsidRPr="00FF52D8" w:rsidR="00FF52D8" w:rsidTr="00FF52D8" w14:paraId="35E33EE4" w14:textId="77777777">
        <w:trPr>
          <w:trHeight w:val="1008"/>
          <w:jc w:val="center"/>
        </w:trPr>
        <w:tc>
          <w:tcPr>
            <w:tcW w:w="3116" w:type="dxa"/>
          </w:tcPr>
          <w:p w:rsidRPr="00FF52D8" w:rsidR="00FF52D8" w:rsidP="00FF52D8" w:rsidRDefault="00FF52D8" w14:paraId="352CC223" w14:textId="77777777">
            <w:pPr>
              <w:widowControl w:val="0"/>
              <w:tabs>
                <w:tab w:val="left" w:pos="493"/>
              </w:tabs>
              <w:autoSpaceDE w:val="0"/>
              <w:autoSpaceDN w:val="0"/>
              <w:outlineLvl w:val="0"/>
              <w:rPr>
                <w:rFonts w:eastAsia="Calibri" w:cstheme="minorHAnsi"/>
                <w:b/>
                <w:bCs/>
                <w:color w:val="A30000"/>
              </w:rPr>
            </w:pPr>
          </w:p>
        </w:tc>
        <w:tc>
          <w:tcPr>
            <w:tcW w:w="3117" w:type="dxa"/>
          </w:tcPr>
          <w:p w:rsidRPr="00FF52D8" w:rsidR="00FF52D8" w:rsidP="00FF52D8" w:rsidRDefault="00FF52D8" w14:paraId="1120831F" w14:textId="77777777">
            <w:pPr>
              <w:rPr>
                <w:rFonts w:cstheme="minorHAnsi"/>
                <w:b/>
                <w:bCs/>
              </w:rPr>
            </w:pPr>
            <w:r w:rsidRPr="00FF52D8">
              <w:rPr>
                <w:rFonts w:cstheme="minorHAnsi"/>
                <w:b/>
                <w:bCs/>
                <w:color w:val="A30000"/>
              </w:rPr>
              <w:t>Please come back to the big group for discussion of all the MOVES, before we move onto the TURNS (Column 2)</w:t>
            </w:r>
          </w:p>
        </w:tc>
        <w:tc>
          <w:tcPr>
            <w:tcW w:w="3117" w:type="dxa"/>
          </w:tcPr>
          <w:p w:rsidRPr="00FF52D8" w:rsidR="00FF52D8" w:rsidP="00FF52D8" w:rsidRDefault="00FF52D8" w14:paraId="2752FDE7" w14:textId="77777777">
            <w:pPr>
              <w:rPr>
                <w:rFonts w:cstheme="minorHAnsi"/>
              </w:rPr>
            </w:pPr>
          </w:p>
        </w:tc>
      </w:tr>
    </w:tbl>
    <w:p w:rsidRPr="00FF52D8" w:rsidR="00E84931" w:rsidP="00FF52D8" w:rsidRDefault="00E84931" w14:paraId="47CE4828" w14:textId="3F9B1C2A"/>
    <w:sectPr w:rsidRPr="00FF52D8" w:rsidR="00E84931" w:rsidSect="00191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5BC6" w:rsidP="00591DC9" w:rsidRDefault="00A45BC6" w14:paraId="4AD41D9E" w14:textId="77777777">
      <w:pPr>
        <w:spacing w:after="0" w:line="240" w:lineRule="auto"/>
      </w:pPr>
      <w:r>
        <w:separator/>
      </w:r>
    </w:p>
  </w:endnote>
  <w:endnote w:type="continuationSeparator" w:id="0">
    <w:p w:rsidR="00A45BC6" w:rsidP="00591DC9" w:rsidRDefault="00A45BC6" w14:paraId="5E0000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52D8" w:rsidRDefault="00FF52D8" w14:paraId="6335E6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91DC9" w:rsidP="00D01095" w:rsidRDefault="00D01095" w14:paraId="3C6151F3" w14:textId="3D5EF30A">
    <w:pPr>
      <w:pStyle w:val="Footer"/>
      <w:tabs>
        <w:tab w:val="clear" w:pos="4680"/>
        <w:tab w:val="clear" w:pos="9360"/>
        <w:tab w:val="left" w:pos="3285"/>
      </w:tabs>
    </w:pPr>
    <w:r>
      <w:rPr>
        <w:noProof/>
      </w:rPr>
      <w:drawing>
        <wp:anchor distT="0" distB="0" distL="114300" distR="114300" simplePos="0" relativeHeight="251660288" behindDoc="0" locked="1" layoutInCell="1" allowOverlap="1" wp14:anchorId="7FB66F4A" wp14:editId="27649E7C">
          <wp:simplePos x="0" y="0"/>
          <wp:positionH relativeFrom="column">
            <wp:posOffset>4457700</wp:posOffset>
          </wp:positionH>
          <wp:positionV relativeFrom="page">
            <wp:posOffset>9439910</wp:posOffset>
          </wp:positionV>
          <wp:extent cx="2133600" cy="4083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52D8" w:rsidRDefault="00FF52D8" w14:paraId="408FD3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5BC6" w:rsidP="00591DC9" w:rsidRDefault="00A45BC6" w14:paraId="7D6405FA" w14:textId="77777777">
      <w:pPr>
        <w:spacing w:after="0" w:line="240" w:lineRule="auto"/>
      </w:pPr>
      <w:r>
        <w:separator/>
      </w:r>
    </w:p>
  </w:footnote>
  <w:footnote w:type="continuationSeparator" w:id="0">
    <w:p w:rsidR="00A45BC6" w:rsidP="00591DC9" w:rsidRDefault="00A45BC6" w14:paraId="7F4BCB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52D8" w:rsidRDefault="00FF52D8" w14:paraId="053158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EA76DD" w:rsidR="00D01095" w:rsidP="00EA76DD" w:rsidRDefault="00E0378E" w14:paraId="43F19458" w14:textId="46B953B8">
    <w:pPr>
      <w:pStyle w:val="Header"/>
      <w:rPr>
        <w:rFonts w:ascii="Source Sans Pro" w:hAnsi="Source Sans Pro"/>
        <w:color w:val="000000" w:themeColor="text1"/>
        <w:sz w:val="44"/>
        <w:szCs w:val="44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2ECFF8" wp14:editId="5C688D0A">
              <wp:simplePos x="0" y="0"/>
              <wp:positionH relativeFrom="page">
                <wp:align>left</wp:align>
              </wp:positionH>
              <wp:positionV relativeFrom="paragraph">
                <wp:posOffset>-819150</wp:posOffset>
              </wp:positionV>
              <wp:extent cx="209550" cy="104108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0410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0;margin-top:-64.5pt;width:16.5pt;height:819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1pt" w14:anchorId="5A976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">
              <w10:wrap anchorx="page"/>
            </v:rect>
          </w:pict>
        </mc:Fallback>
      </mc:AlternateContent>
    </w:r>
    <w:r w:rsidR="00EA76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E5E3A4" wp14:editId="054F7C17">
              <wp:simplePos x="0" y="0"/>
              <wp:positionH relativeFrom="margin">
                <wp:posOffset>0</wp:posOffset>
              </wp:positionH>
              <wp:positionV relativeFrom="paragraph">
                <wp:posOffset>199390</wp:posOffset>
              </wp:positionV>
              <wp:extent cx="68389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15.7pt" to="538.5pt,16.45pt" w14:anchorId="1E73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">
              <v:stroke joinstyle="miter"/>
              <w10:wrap anchorx="margin"/>
            </v:line>
          </w:pict>
        </mc:Fallback>
      </mc:AlternateContent>
    </w:r>
    <w:r w:rsidRPr="00AB3E60" w:rsidR="00EA76DD">
      <w:rPr>
        <w:noProof/>
      </w:rPr>
      <w:drawing>
        <wp:anchor distT="0" distB="0" distL="114300" distR="114300" simplePos="0" relativeHeight="251662336" behindDoc="0" locked="1" layoutInCell="1" allowOverlap="1" wp14:anchorId="775D5E6C" wp14:editId="55582B9C">
          <wp:simplePos x="0" y="0"/>
          <wp:positionH relativeFrom="margin">
            <wp:posOffset>1120140</wp:posOffset>
          </wp:positionH>
          <wp:positionV relativeFrom="page">
            <wp:posOffset>390525</wp:posOffset>
          </wp:positionV>
          <wp:extent cx="4617720" cy="2374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52D8" w:rsidRDefault="00FF52D8" w14:paraId="704575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4094"/>
    <w:multiLevelType w:val="hybridMultilevel"/>
    <w:tmpl w:val="4F84F894"/>
    <w:lvl w:ilvl="0" w:tplc="D3B2F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2742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96451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16179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DB4D9E2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F924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74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4368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CED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8EB6ECB"/>
    <w:multiLevelType w:val="hybridMultilevel"/>
    <w:tmpl w:val="56DE1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64E56"/>
    <w:multiLevelType w:val="hybridMultilevel"/>
    <w:tmpl w:val="1F045C12"/>
    <w:lvl w:ilvl="0" w:tplc="A8B82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562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B86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6CB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C82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7F06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600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AEA3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A60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6B8C3773"/>
    <w:multiLevelType w:val="hybridMultilevel"/>
    <w:tmpl w:val="90C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968FF"/>
    <w:multiLevelType w:val="hybridMultilevel"/>
    <w:tmpl w:val="A4444332"/>
    <w:lvl w:ilvl="0" w:tplc="2646A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FD8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CD6D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916E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D96A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4CC6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486C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BBED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CC6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C9"/>
    <w:rsid w:val="0003458E"/>
    <w:rsid w:val="0005712A"/>
    <w:rsid w:val="00085376"/>
    <w:rsid w:val="00085424"/>
    <w:rsid w:val="000E192E"/>
    <w:rsid w:val="000E548F"/>
    <w:rsid w:val="00104C4B"/>
    <w:rsid w:val="001128E5"/>
    <w:rsid w:val="001301EF"/>
    <w:rsid w:val="001910C7"/>
    <w:rsid w:val="001B384B"/>
    <w:rsid w:val="00265DBD"/>
    <w:rsid w:val="00267764"/>
    <w:rsid w:val="002B6931"/>
    <w:rsid w:val="0030448F"/>
    <w:rsid w:val="00325A11"/>
    <w:rsid w:val="00336A58"/>
    <w:rsid w:val="00351F47"/>
    <w:rsid w:val="00357D95"/>
    <w:rsid w:val="00357FBE"/>
    <w:rsid w:val="00362903"/>
    <w:rsid w:val="003861DA"/>
    <w:rsid w:val="003B21D0"/>
    <w:rsid w:val="004019B7"/>
    <w:rsid w:val="0040757D"/>
    <w:rsid w:val="004D0A47"/>
    <w:rsid w:val="00532D3F"/>
    <w:rsid w:val="00545D33"/>
    <w:rsid w:val="00567BCB"/>
    <w:rsid w:val="00591DC9"/>
    <w:rsid w:val="005D2D2C"/>
    <w:rsid w:val="006375E9"/>
    <w:rsid w:val="00657752"/>
    <w:rsid w:val="00673B63"/>
    <w:rsid w:val="00707C9F"/>
    <w:rsid w:val="00755F18"/>
    <w:rsid w:val="007A1273"/>
    <w:rsid w:val="007C7B86"/>
    <w:rsid w:val="00803621"/>
    <w:rsid w:val="00806550"/>
    <w:rsid w:val="008522DB"/>
    <w:rsid w:val="00867FD2"/>
    <w:rsid w:val="008B7576"/>
    <w:rsid w:val="009F2094"/>
    <w:rsid w:val="00A42768"/>
    <w:rsid w:val="00A45BC6"/>
    <w:rsid w:val="00A52AB3"/>
    <w:rsid w:val="00A558A8"/>
    <w:rsid w:val="00A712F4"/>
    <w:rsid w:val="00AA3D04"/>
    <w:rsid w:val="00AB3E60"/>
    <w:rsid w:val="00B64431"/>
    <w:rsid w:val="00C80B04"/>
    <w:rsid w:val="00CC766E"/>
    <w:rsid w:val="00CE6746"/>
    <w:rsid w:val="00D01095"/>
    <w:rsid w:val="00D53F37"/>
    <w:rsid w:val="00D63117"/>
    <w:rsid w:val="00D80E70"/>
    <w:rsid w:val="00DF63D1"/>
    <w:rsid w:val="00DF75D2"/>
    <w:rsid w:val="00E0378E"/>
    <w:rsid w:val="00E431DB"/>
    <w:rsid w:val="00E84931"/>
    <w:rsid w:val="00E87358"/>
    <w:rsid w:val="00EA76DD"/>
    <w:rsid w:val="00EE2224"/>
    <w:rsid w:val="00EE237D"/>
    <w:rsid w:val="00F2401E"/>
    <w:rsid w:val="00F25732"/>
    <w:rsid w:val="00F35C1D"/>
    <w:rsid w:val="00F81010"/>
    <w:rsid w:val="00FF52D8"/>
    <w:rsid w:val="49FE3328"/>
    <w:rsid w:val="58719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8B6DA"/>
  <w15:chartTrackingRefBased/>
  <w15:docId w15:val="{312A4B5A-8CD4-4A6D-99CE-7255356A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1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1DC9"/>
  </w:style>
  <w:style w:type="paragraph" w:styleId="Footer">
    <w:name w:val="footer"/>
    <w:basedOn w:val="Normal"/>
    <w:link w:val="Foot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1DC9"/>
  </w:style>
  <w:style w:type="paragraph" w:styleId="Title">
    <w:name w:val="Title"/>
    <w:basedOn w:val="Normal"/>
    <w:next w:val="Normal"/>
    <w:link w:val="TitleChar"/>
    <w:uiPriority w:val="10"/>
    <w:qFormat/>
    <w:rsid w:val="00D80E7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0E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80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58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F52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2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09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6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5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Marie Hartwell</dc:creator>
  <keywords/>
  <dc:description/>
  <lastModifiedBy>Renee Marie Hartwell</lastModifiedBy>
  <revision>11</revision>
  <lastPrinted>2019-08-26T18:21:00.0000000Z</lastPrinted>
  <dcterms:created xsi:type="dcterms:W3CDTF">2020-10-08T15:39:00.0000000Z</dcterms:created>
  <dcterms:modified xsi:type="dcterms:W3CDTF">2021-10-26T12:31:19.9071169Z</dcterms:modified>
</coreProperties>
</file>